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1533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DOKUZ EYLÜL ÜNİVERSİTESİ</w:t>
      </w:r>
    </w:p>
    <w:p w14:paraId="42CB07B0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FİZİK TEDAVİ VE REHABİLİTASYON FAKÜLTESİ DEKANLIĞI</w:t>
      </w:r>
    </w:p>
    <w:p w14:paraId="01F2D3B1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2023-2024 ÖĞRETİM YILI SONUNDA</w:t>
      </w:r>
    </w:p>
    <w:p w14:paraId="5BAFDE3A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AZAMİ SÜRESİNİ (7 YIL) DOLDURAN SON SINIF ÖĞRENCİLERİNİN DİKKATİNE!</w:t>
      </w:r>
    </w:p>
    <w:p w14:paraId="04ED485E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 </w:t>
      </w:r>
    </w:p>
    <w:p w14:paraId="1DFDFAD8" w14:textId="77F51C4D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Fakültemizde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1</w:t>
      </w:r>
      <w:r w:rsidR="000F4A4D">
        <w:rPr>
          <w:rStyle w:val="Gl"/>
          <w:rFonts w:ascii="Tahoma" w:hAnsi="Tahoma" w:cs="Tahoma"/>
          <w:color w:val="4A4A4A"/>
          <w:sz w:val="32"/>
          <w:szCs w:val="32"/>
        </w:rPr>
        <w:t>0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.0</w:t>
      </w:r>
      <w:r w:rsidR="000F4A4D">
        <w:rPr>
          <w:rStyle w:val="Gl"/>
          <w:rFonts w:ascii="Tahoma" w:hAnsi="Tahoma" w:cs="Tahoma"/>
          <w:color w:val="4A4A4A"/>
          <w:sz w:val="32"/>
          <w:szCs w:val="32"/>
        </w:rPr>
        <w:t>3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.202</w:t>
      </w:r>
      <w:r w:rsidR="000F4A4D">
        <w:rPr>
          <w:rStyle w:val="Gl"/>
          <w:rFonts w:ascii="Tahoma" w:hAnsi="Tahoma" w:cs="Tahoma"/>
          <w:color w:val="4A4A4A"/>
          <w:sz w:val="32"/>
          <w:szCs w:val="32"/>
        </w:rPr>
        <w:t>5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-2</w:t>
      </w:r>
      <w:r w:rsidR="00757E29">
        <w:rPr>
          <w:rStyle w:val="Gl"/>
          <w:rFonts w:ascii="Tahoma" w:hAnsi="Tahoma" w:cs="Tahoma"/>
          <w:color w:val="4A4A4A"/>
          <w:sz w:val="32"/>
          <w:szCs w:val="32"/>
        </w:rPr>
        <w:t xml:space="preserve">1.03.2025 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tarihleri arasında</w:t>
      </w:r>
      <w:r w:rsidRPr="00224123">
        <w:rPr>
          <w:rFonts w:ascii="Tahoma" w:hAnsi="Tahoma" w:cs="Tahoma"/>
          <w:color w:val="4A4A4A"/>
          <w:sz w:val="32"/>
          <w:szCs w:val="32"/>
        </w:rPr>
        <w:t> 2547 sayılı Yükseköğretim Kanununun 44/C maddesi uyarınca yapılacak olan 1.Ek Sınavlara katılmak isteyen son sınıf öğrencilerinin Dekanlığa hitaben yazacakları dilekçelerini 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en geç </w:t>
      </w:r>
      <w:r w:rsidR="000F4A4D">
        <w:rPr>
          <w:rStyle w:val="Gl"/>
          <w:rFonts w:ascii="Tahoma" w:hAnsi="Tahoma" w:cs="Tahoma"/>
          <w:color w:val="4A4A4A"/>
          <w:sz w:val="32"/>
          <w:szCs w:val="32"/>
        </w:rPr>
        <w:t>07.03.2024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 </w:t>
      </w:r>
      <w:r w:rsidR="00757E29">
        <w:rPr>
          <w:rStyle w:val="Gl"/>
          <w:rFonts w:ascii="Tahoma" w:hAnsi="Tahoma" w:cs="Tahoma"/>
          <w:color w:val="4A4A4A"/>
          <w:sz w:val="32"/>
          <w:szCs w:val="32"/>
        </w:rPr>
        <w:t>Cuma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 günü mesai bitimine kadar </w:t>
      </w:r>
      <w:r w:rsidRPr="00224123">
        <w:rPr>
          <w:rFonts w:ascii="Tahoma" w:hAnsi="Tahoma" w:cs="Tahoma"/>
          <w:color w:val="4A4A4A"/>
          <w:sz w:val="32"/>
          <w:szCs w:val="32"/>
        </w:rPr>
        <w:t>elden teslim etmeleri gerekmektedir.</w:t>
      </w:r>
    </w:p>
    <w:p w14:paraId="338CE8E4" w14:textId="7BEF22D5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 xml:space="preserve">Elden teslim edemeyecek olanların ise nüfus fotokopileri ile birlikte dilekçelerini </w:t>
      </w:r>
      <w:r w:rsidR="00757E29">
        <w:rPr>
          <w:rFonts w:ascii="Tahoma" w:hAnsi="Tahoma" w:cs="Tahoma"/>
          <w:color w:val="4A4A4A"/>
          <w:sz w:val="32"/>
          <w:szCs w:val="32"/>
        </w:rPr>
        <w:t xml:space="preserve">07.03.2025 </w:t>
      </w:r>
      <w:r w:rsidRPr="00224123">
        <w:rPr>
          <w:rFonts w:ascii="Tahoma" w:hAnsi="Tahoma" w:cs="Tahoma"/>
          <w:color w:val="4A4A4A"/>
          <w:sz w:val="32"/>
          <w:szCs w:val="32"/>
        </w:rPr>
        <w:t>Perşembe günü mesai bitimine kadar e-posta(</w:t>
      </w:r>
      <w:hyperlink r:id="rId4" w:history="1">
        <w:r w:rsidRPr="00224123">
          <w:rPr>
            <w:rStyle w:val="Kpr"/>
            <w:rFonts w:ascii="Tahoma" w:hAnsi="Tahoma" w:cs="Tahoma"/>
            <w:color w:val="01366A"/>
            <w:sz w:val="32"/>
            <w:szCs w:val="32"/>
          </w:rPr>
          <w:t>uzaktanftryo@deu.edu.tr</w:t>
        </w:r>
      </w:hyperlink>
      <w:r w:rsidRPr="00224123">
        <w:rPr>
          <w:rFonts w:ascii="Tahoma" w:hAnsi="Tahoma" w:cs="Tahoma"/>
          <w:color w:val="4A4A4A"/>
          <w:sz w:val="32"/>
          <w:szCs w:val="32"/>
        </w:rPr>
        <w:t> adresine), posta/kargo yolu ile Fakültemize ulaştırmaları önemle rica olunur.</w:t>
      </w:r>
    </w:p>
    <w:p w14:paraId="3FCF440D" w14:textId="711E2491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Başvuru dilekçesi için </w:t>
      </w:r>
      <w:hyperlink r:id="rId5" w:history="1">
        <w:r w:rsidRPr="001D6586">
          <w:rPr>
            <w:rStyle w:val="Kpr"/>
            <w:rFonts w:ascii="Tahoma" w:hAnsi="Tahoma" w:cs="Tahoma"/>
            <w:b/>
            <w:bCs/>
            <w:sz w:val="32"/>
            <w:szCs w:val="32"/>
          </w:rPr>
          <w:t>TIKLAYINIZ…</w:t>
        </w:r>
      </w:hyperlink>
    </w:p>
    <w:p w14:paraId="0D727CAB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Not:</w:t>
      </w:r>
    </w:p>
    <w:p w14:paraId="7C256CB5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1.Ek Sınav programı Fakültemiz internet sitesinde ilan edilecektir.</w:t>
      </w:r>
    </w:p>
    <w:p w14:paraId="42C84B9F" w14:textId="1D711B0D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1.Ek Sınavlarda başarısız olan öğrenciler </w:t>
      </w:r>
      <w:r w:rsidR="00757E29">
        <w:rPr>
          <w:rStyle w:val="Gl"/>
          <w:rFonts w:ascii="Tahoma" w:hAnsi="Tahoma" w:cs="Tahoma"/>
          <w:color w:val="4A4A4A"/>
          <w:sz w:val="32"/>
          <w:szCs w:val="32"/>
        </w:rPr>
        <w:t>01.04.2025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-</w:t>
      </w:r>
      <w:r w:rsidR="00757E29">
        <w:rPr>
          <w:rStyle w:val="Gl"/>
          <w:rFonts w:ascii="Tahoma" w:hAnsi="Tahoma" w:cs="Tahoma"/>
          <w:color w:val="4A4A4A"/>
          <w:sz w:val="32"/>
          <w:szCs w:val="32"/>
        </w:rPr>
        <w:t>11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.0</w:t>
      </w:r>
      <w:r w:rsidR="00757E29">
        <w:rPr>
          <w:rStyle w:val="Gl"/>
          <w:rFonts w:ascii="Tahoma" w:hAnsi="Tahoma" w:cs="Tahoma"/>
          <w:color w:val="4A4A4A"/>
          <w:sz w:val="32"/>
          <w:szCs w:val="32"/>
        </w:rPr>
        <w:t>4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.202</w:t>
      </w:r>
      <w:r w:rsidR="00757E29">
        <w:rPr>
          <w:rStyle w:val="Gl"/>
          <w:rFonts w:ascii="Tahoma" w:hAnsi="Tahoma" w:cs="Tahoma"/>
          <w:color w:val="4A4A4A"/>
          <w:sz w:val="32"/>
          <w:szCs w:val="32"/>
        </w:rPr>
        <w:t>5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 tarihleri arasında yapılacak olan 2.Ek Sınavlara alınacaklardır. </w:t>
      </w:r>
      <w:r w:rsidRPr="00224123">
        <w:rPr>
          <w:rFonts w:ascii="Tahoma" w:hAnsi="Tahoma" w:cs="Tahoma"/>
          <w:color w:val="4A4A4A"/>
          <w:sz w:val="32"/>
          <w:szCs w:val="32"/>
        </w:rPr>
        <w:t>(Bu sınavlara katılabilmek için dilekçe vermeye gerek bulunmamaktadır.)</w:t>
      </w:r>
    </w:p>
    <w:p w14:paraId="1909F3F2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DEÜ FİZİK TEDAVİ VE REHABİLİTASYON FAKÜLTESİ DEKANLIĞI</w:t>
      </w:r>
    </w:p>
    <w:p w14:paraId="2DE054F2" w14:textId="77777777" w:rsidR="00224123" w:rsidRPr="00224123" w:rsidRDefault="00224123" w:rsidP="0022412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İletişim: 0232 412 49 12-13-08</w:t>
      </w:r>
    </w:p>
    <w:p w14:paraId="1929C94D" w14:textId="77777777" w:rsidR="0071351B" w:rsidRPr="00224123" w:rsidRDefault="0071351B">
      <w:pPr>
        <w:rPr>
          <w:sz w:val="40"/>
          <w:szCs w:val="40"/>
        </w:rPr>
      </w:pPr>
    </w:p>
    <w:sectPr w:rsidR="0071351B" w:rsidRPr="0022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DC"/>
    <w:rsid w:val="000F4A4D"/>
    <w:rsid w:val="001B1FDC"/>
    <w:rsid w:val="001D6586"/>
    <w:rsid w:val="00224123"/>
    <w:rsid w:val="007009D1"/>
    <w:rsid w:val="0071351B"/>
    <w:rsid w:val="007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510C"/>
  <w15:chartTrackingRefBased/>
  <w15:docId w15:val="{E86F551E-B04E-4EA6-86C1-10D6382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24123"/>
    <w:rPr>
      <w:b/>
      <w:bCs/>
    </w:rPr>
  </w:style>
  <w:style w:type="character" w:styleId="Kpr">
    <w:name w:val="Hyperlink"/>
    <w:basedOn w:val="VarsaylanParagrafYazTipi"/>
    <w:uiPriority w:val="99"/>
    <w:unhideWhenUsed/>
    <w:rsid w:val="0022412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D6586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r.deu.edu.tr/wp-content/uploads/2025/02/Basvuru-Dilekcesi-1.docx" TargetMode="External"/><Relationship Id="rId4" Type="http://schemas.openxmlformats.org/officeDocument/2006/relationships/hyperlink" Target="mailto:uzaktanftryo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 Yaprak Korkmaz</dc:creator>
  <cp:keywords/>
  <dc:description/>
  <cp:lastModifiedBy>Ugur Verep</cp:lastModifiedBy>
  <cp:revision>5</cp:revision>
  <cp:lastPrinted>2025-02-21T07:01:00Z</cp:lastPrinted>
  <dcterms:created xsi:type="dcterms:W3CDTF">2025-02-21T07:01:00Z</dcterms:created>
  <dcterms:modified xsi:type="dcterms:W3CDTF">2025-02-21T14:05:00Z</dcterms:modified>
</cp:coreProperties>
</file>