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966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860"/>
        <w:gridCol w:w="1092"/>
        <w:gridCol w:w="860"/>
        <w:gridCol w:w="860"/>
        <w:gridCol w:w="1092"/>
        <w:gridCol w:w="860"/>
        <w:gridCol w:w="976"/>
        <w:gridCol w:w="976"/>
        <w:gridCol w:w="1092"/>
        <w:gridCol w:w="860"/>
      </w:tblGrid>
      <w:tr w:rsidR="00166DF0" w:rsidRPr="00193ACC" w:rsidTr="00570890">
        <w:trPr>
          <w:trHeight w:val="478"/>
        </w:trPr>
        <w:tc>
          <w:tcPr>
            <w:tcW w:w="1952" w:type="dxa"/>
            <w:gridSpan w:val="2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bookmarkStart w:id="0" w:name="_GoBack"/>
            <w:bookmarkEnd w:id="0"/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BAŞVURU TARİHİ</w:t>
            </w:r>
          </w:p>
        </w:tc>
        <w:tc>
          <w:tcPr>
            <w:tcW w:w="1952" w:type="dxa"/>
            <w:gridSpan w:val="2"/>
            <w:shd w:val="clear" w:color="000000" w:fill="FFF2CC"/>
            <w:vAlign w:val="center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DEĞERLENDİRME BİTİŞ</w:t>
            </w:r>
          </w:p>
        </w:tc>
        <w:tc>
          <w:tcPr>
            <w:tcW w:w="860" w:type="dxa"/>
            <w:vMerge w:val="restart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SONUÇ</w:t>
            </w: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br/>
              <w:t>İLAN</w:t>
            </w: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br/>
              <w:t>TARİHİ</w:t>
            </w:r>
          </w:p>
        </w:tc>
        <w:tc>
          <w:tcPr>
            <w:tcW w:w="1952" w:type="dxa"/>
            <w:gridSpan w:val="2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KESİN KAYIT TARİHİ</w:t>
            </w:r>
          </w:p>
        </w:tc>
        <w:tc>
          <w:tcPr>
            <w:tcW w:w="976" w:type="dxa"/>
            <w:vMerge w:val="restart"/>
            <w:shd w:val="clear" w:color="000000" w:fill="FFF2CC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YEDEK ADAY İLAN TARİHİ</w:t>
            </w:r>
          </w:p>
        </w:tc>
        <w:tc>
          <w:tcPr>
            <w:tcW w:w="976" w:type="dxa"/>
            <w:vMerge w:val="restart"/>
            <w:shd w:val="clear" w:color="000000" w:fill="FFF2CC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YEDEK ADAY KAYIT BAŞVURU TARİHİ</w:t>
            </w:r>
          </w:p>
        </w:tc>
        <w:tc>
          <w:tcPr>
            <w:tcW w:w="1952" w:type="dxa"/>
            <w:gridSpan w:val="2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YEDEK KAYIT TARİHİ</w:t>
            </w:r>
          </w:p>
        </w:tc>
      </w:tr>
      <w:tr w:rsidR="00166DF0" w:rsidRPr="00193ACC" w:rsidTr="00570890">
        <w:trPr>
          <w:trHeight w:val="241"/>
        </w:trPr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BAŞLANGIÇ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BİTİŞ</w:t>
            </w: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BAŞLANGIÇ</w:t>
            </w:r>
          </w:p>
        </w:tc>
        <w:tc>
          <w:tcPr>
            <w:tcW w:w="860" w:type="dxa"/>
            <w:shd w:val="clear" w:color="000000" w:fill="FFF2CC"/>
            <w:vAlign w:val="center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BİTİŞ</w:t>
            </w:r>
          </w:p>
        </w:tc>
        <w:tc>
          <w:tcPr>
            <w:tcW w:w="860" w:type="dxa"/>
            <w:vMerge/>
            <w:vAlign w:val="center"/>
            <w:hideMark/>
          </w:tcPr>
          <w:p w:rsidR="00166DF0" w:rsidRPr="008236CA" w:rsidRDefault="00166DF0" w:rsidP="00570890">
            <w:pPr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BAŞLANGIÇ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BİTİŞ</w:t>
            </w:r>
          </w:p>
        </w:tc>
        <w:tc>
          <w:tcPr>
            <w:tcW w:w="976" w:type="dxa"/>
            <w:vMerge/>
            <w:shd w:val="clear" w:color="000000" w:fill="FFF2CC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</w:p>
        </w:tc>
        <w:tc>
          <w:tcPr>
            <w:tcW w:w="976" w:type="dxa"/>
            <w:vMerge/>
            <w:shd w:val="clear" w:color="000000" w:fill="FFF2CC"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BAŞLANGIÇ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166DF0" w:rsidP="00570890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20"/>
              </w:rPr>
            </w:pPr>
            <w:r w:rsidRPr="008236CA">
              <w:rPr>
                <w:rFonts w:eastAsia="Times New Roman"/>
                <w:b/>
                <w:bCs/>
                <w:color w:val="0070C0"/>
                <w:sz w:val="16"/>
                <w:szCs w:val="20"/>
              </w:rPr>
              <w:t>BİTİŞ</w:t>
            </w:r>
          </w:p>
        </w:tc>
      </w:tr>
      <w:tr w:rsidR="00166DF0" w:rsidRPr="00193ACC" w:rsidTr="00570890">
        <w:trPr>
          <w:trHeight w:val="307"/>
        </w:trPr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01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8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15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8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21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8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2CC"/>
            <w:vAlign w:val="center"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25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.08.2023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28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8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04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06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976" w:type="dxa"/>
            <w:shd w:val="clear" w:color="000000" w:fill="FFF2CC"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07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.2023</w:t>
            </w:r>
          </w:p>
        </w:tc>
        <w:tc>
          <w:tcPr>
            <w:tcW w:w="976" w:type="dxa"/>
            <w:shd w:val="clear" w:color="000000" w:fill="FFF2CC"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08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.2023</w:t>
            </w:r>
          </w:p>
        </w:tc>
        <w:tc>
          <w:tcPr>
            <w:tcW w:w="1092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11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2CC"/>
            <w:vAlign w:val="center"/>
            <w:hideMark/>
          </w:tcPr>
          <w:p w:rsidR="00166DF0" w:rsidRPr="008236CA" w:rsidRDefault="00AE01FD" w:rsidP="00570890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20"/>
              </w:rPr>
              <w:t>12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.0</w:t>
            </w:r>
            <w:r>
              <w:rPr>
                <w:rFonts w:eastAsia="Times New Roman"/>
                <w:color w:val="000000"/>
                <w:sz w:val="16"/>
                <w:szCs w:val="20"/>
              </w:rPr>
              <w:t>9</w:t>
            </w:r>
            <w:r w:rsidR="00166DF0" w:rsidRPr="008236CA">
              <w:rPr>
                <w:rFonts w:eastAsia="Times New Roman"/>
                <w:color w:val="000000"/>
                <w:sz w:val="16"/>
                <w:szCs w:val="20"/>
              </w:rPr>
              <w:t>.202</w:t>
            </w:r>
            <w:r w:rsidR="00166DF0">
              <w:rPr>
                <w:rFonts w:eastAsia="Times New Roman"/>
                <w:color w:val="000000"/>
                <w:sz w:val="16"/>
                <w:szCs w:val="20"/>
              </w:rPr>
              <w:t>3</w:t>
            </w:r>
          </w:p>
        </w:tc>
      </w:tr>
    </w:tbl>
    <w:p w:rsidR="00A8205A" w:rsidRDefault="00A8205A" w:rsidP="00AE01FD">
      <w:pPr>
        <w:pStyle w:val="GvdeMetni"/>
        <w:kinsoku w:val="0"/>
        <w:overflowPunct w:val="0"/>
        <w:spacing w:before="2"/>
        <w:ind w:left="0" w:right="446"/>
        <w:rPr>
          <w:rFonts w:ascii="Calibri" w:hAnsi="Calibri" w:cs="Calibri"/>
          <w:spacing w:val="-1"/>
          <w:sz w:val="36"/>
          <w:szCs w:val="36"/>
        </w:rPr>
      </w:pPr>
    </w:p>
    <w:p w:rsidR="00570890" w:rsidRDefault="00B66F74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DOKUZ</w:t>
      </w:r>
      <w:r>
        <w:rPr>
          <w:rFonts w:ascii="Calibri" w:hAnsi="Calibri" w:cs="Calibri"/>
          <w:sz w:val="36"/>
          <w:szCs w:val="36"/>
        </w:rPr>
        <w:t xml:space="preserve"> EYLÜL</w:t>
      </w:r>
      <w:r>
        <w:rPr>
          <w:rFonts w:ascii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ÜNİVERSİTESİ</w:t>
      </w:r>
      <w:r w:rsidR="00F60036">
        <w:rPr>
          <w:rFonts w:ascii="Calibri" w:hAnsi="Calibri" w:cs="Calibri"/>
          <w:sz w:val="36"/>
          <w:szCs w:val="36"/>
        </w:rPr>
        <w:t xml:space="preserve"> </w:t>
      </w:r>
    </w:p>
    <w:p w:rsidR="00570890" w:rsidRDefault="00570890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FİZİK TEDAVİ VE REHABİLİTASYON FAKÜLTESİ</w:t>
      </w:r>
    </w:p>
    <w:p w:rsidR="00570890" w:rsidRDefault="00570890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sz w:val="36"/>
          <w:szCs w:val="36"/>
        </w:rPr>
      </w:pPr>
    </w:p>
    <w:p w:rsidR="00570890" w:rsidRDefault="00F60036" w:rsidP="00570890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spacing w:val="-4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202</w:t>
      </w:r>
      <w:r w:rsidR="00166DF0">
        <w:rPr>
          <w:rFonts w:ascii="Calibri" w:hAnsi="Calibri" w:cs="Calibri"/>
          <w:sz w:val="36"/>
          <w:szCs w:val="36"/>
        </w:rPr>
        <w:t>3</w:t>
      </w:r>
      <w:r w:rsidR="00B66F74">
        <w:rPr>
          <w:rFonts w:ascii="Calibri" w:hAnsi="Calibri" w:cs="Calibri"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– 202</w:t>
      </w:r>
      <w:r w:rsidR="00166DF0">
        <w:rPr>
          <w:rFonts w:ascii="Calibri" w:hAnsi="Calibri" w:cs="Calibri"/>
          <w:sz w:val="36"/>
          <w:szCs w:val="36"/>
        </w:rPr>
        <w:t>4</w:t>
      </w:r>
      <w:r w:rsidR="00B66F74">
        <w:rPr>
          <w:rFonts w:ascii="Calibri" w:hAnsi="Calibri" w:cs="Calibri"/>
          <w:sz w:val="36"/>
          <w:szCs w:val="36"/>
        </w:rPr>
        <w:t xml:space="preserve"> </w:t>
      </w:r>
      <w:r w:rsidR="00570890">
        <w:rPr>
          <w:rFonts w:ascii="Calibri" w:hAnsi="Calibri" w:cs="Calibri"/>
          <w:sz w:val="36"/>
          <w:szCs w:val="36"/>
        </w:rPr>
        <w:t>EĞİTİM</w:t>
      </w:r>
      <w:r w:rsidR="00570890">
        <w:rPr>
          <w:rFonts w:ascii="Calibri" w:hAnsi="Calibri" w:cs="Calibri"/>
          <w:spacing w:val="-1"/>
          <w:sz w:val="36"/>
          <w:szCs w:val="36"/>
        </w:rPr>
        <w:t>-</w:t>
      </w:r>
      <w:r w:rsidR="00B66F74">
        <w:rPr>
          <w:rFonts w:ascii="Calibri" w:hAnsi="Calibri" w:cs="Calibri"/>
          <w:sz w:val="36"/>
          <w:szCs w:val="36"/>
        </w:rPr>
        <w:t xml:space="preserve"> </w:t>
      </w:r>
      <w:r w:rsidR="00B66F74">
        <w:rPr>
          <w:rFonts w:ascii="Calibri" w:hAnsi="Calibri" w:cs="Calibri"/>
          <w:spacing w:val="-1"/>
          <w:sz w:val="36"/>
          <w:szCs w:val="36"/>
        </w:rPr>
        <w:t>ÖĞRETİM</w:t>
      </w:r>
      <w:r w:rsidR="00B66F74">
        <w:rPr>
          <w:rFonts w:ascii="Calibri" w:hAnsi="Calibri" w:cs="Calibri"/>
          <w:sz w:val="36"/>
          <w:szCs w:val="36"/>
        </w:rPr>
        <w:t xml:space="preserve"> </w:t>
      </w:r>
      <w:r w:rsidR="00B66F74">
        <w:rPr>
          <w:rFonts w:ascii="Calibri" w:hAnsi="Calibri" w:cs="Calibri"/>
          <w:spacing w:val="-1"/>
          <w:sz w:val="36"/>
          <w:szCs w:val="36"/>
        </w:rPr>
        <w:t>YILI</w:t>
      </w:r>
      <w:r w:rsidR="00B66F74">
        <w:rPr>
          <w:rFonts w:ascii="Calibri" w:hAnsi="Calibri" w:cs="Calibri"/>
          <w:spacing w:val="39"/>
          <w:sz w:val="36"/>
          <w:szCs w:val="36"/>
        </w:rPr>
        <w:t xml:space="preserve"> </w:t>
      </w:r>
      <w:r w:rsidR="00B66F74">
        <w:rPr>
          <w:rFonts w:ascii="Calibri" w:hAnsi="Calibri" w:cs="Calibri"/>
          <w:spacing w:val="-1"/>
          <w:sz w:val="36"/>
          <w:szCs w:val="36"/>
        </w:rPr>
        <w:t>GÜZ</w:t>
      </w:r>
      <w:r w:rsidR="00B66F74">
        <w:rPr>
          <w:rFonts w:ascii="Calibri" w:hAnsi="Calibri" w:cs="Calibri"/>
          <w:spacing w:val="-5"/>
          <w:sz w:val="36"/>
          <w:szCs w:val="36"/>
        </w:rPr>
        <w:t xml:space="preserve"> </w:t>
      </w:r>
      <w:r w:rsidR="00B66F74">
        <w:rPr>
          <w:rFonts w:ascii="Calibri" w:hAnsi="Calibri" w:cs="Calibri"/>
          <w:spacing w:val="-1"/>
          <w:sz w:val="36"/>
          <w:szCs w:val="36"/>
        </w:rPr>
        <w:t>YARIYILI</w:t>
      </w:r>
      <w:r w:rsidR="00B66F74">
        <w:rPr>
          <w:rFonts w:ascii="Calibri" w:hAnsi="Calibri" w:cs="Calibri"/>
          <w:spacing w:val="-4"/>
          <w:sz w:val="36"/>
          <w:szCs w:val="36"/>
        </w:rPr>
        <w:t xml:space="preserve"> </w:t>
      </w:r>
    </w:p>
    <w:p w:rsidR="00570890" w:rsidRDefault="00AE01FD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color w:val="000000"/>
          <w:spacing w:val="26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MERKEZİ YERLEŞTİRME PUANI (EK MADDE-</w:t>
      </w:r>
      <w:r w:rsidR="00570890">
        <w:rPr>
          <w:rFonts w:ascii="Calibri" w:hAnsi="Calibri" w:cs="Calibri"/>
          <w:spacing w:val="-1"/>
          <w:sz w:val="36"/>
          <w:szCs w:val="36"/>
        </w:rPr>
        <w:t>1)</w:t>
      </w:r>
      <w:r>
        <w:rPr>
          <w:rFonts w:ascii="Calibri" w:hAnsi="Calibri" w:cs="Calibri"/>
          <w:spacing w:val="-1"/>
          <w:sz w:val="36"/>
          <w:szCs w:val="36"/>
        </w:rPr>
        <w:t xml:space="preserve"> İLE </w:t>
      </w:r>
      <w:r w:rsidR="00B66F74">
        <w:rPr>
          <w:rFonts w:ascii="Calibri" w:hAnsi="Calibri" w:cs="Calibri"/>
          <w:color w:val="000000"/>
          <w:sz w:val="36"/>
          <w:szCs w:val="36"/>
        </w:rPr>
        <w:t>YATAY</w:t>
      </w:r>
      <w:r w:rsidR="00B66F74">
        <w:rPr>
          <w:rFonts w:ascii="Calibri" w:hAnsi="Calibri" w:cs="Calibri"/>
          <w:color w:val="000000"/>
          <w:spacing w:val="-4"/>
          <w:sz w:val="36"/>
          <w:szCs w:val="36"/>
        </w:rPr>
        <w:t xml:space="preserve"> </w:t>
      </w:r>
      <w:r w:rsidR="00B66F74">
        <w:rPr>
          <w:rFonts w:ascii="Calibri" w:hAnsi="Calibri" w:cs="Calibri"/>
          <w:color w:val="000000"/>
          <w:spacing w:val="-1"/>
          <w:sz w:val="36"/>
          <w:szCs w:val="36"/>
        </w:rPr>
        <w:t>GEÇİŞ</w:t>
      </w:r>
      <w:r w:rsidR="00B66F74">
        <w:rPr>
          <w:rFonts w:ascii="Calibri" w:hAnsi="Calibri" w:cs="Calibri"/>
          <w:color w:val="000000"/>
          <w:spacing w:val="37"/>
          <w:sz w:val="36"/>
          <w:szCs w:val="36"/>
        </w:rPr>
        <w:t xml:space="preserve"> </w:t>
      </w:r>
      <w:r w:rsidR="00B66F74">
        <w:rPr>
          <w:rFonts w:ascii="Calibri" w:hAnsi="Calibri" w:cs="Calibri"/>
          <w:color w:val="000000"/>
          <w:sz w:val="36"/>
          <w:szCs w:val="36"/>
        </w:rPr>
        <w:t xml:space="preserve">BAŞVURU, </w:t>
      </w:r>
      <w:r w:rsidR="00B66F74">
        <w:rPr>
          <w:rFonts w:ascii="Calibri" w:hAnsi="Calibri" w:cs="Calibri"/>
          <w:color w:val="000000"/>
          <w:spacing w:val="-1"/>
          <w:sz w:val="36"/>
          <w:szCs w:val="36"/>
        </w:rPr>
        <w:t>DEĞERLENDİRME</w:t>
      </w:r>
      <w:r w:rsidR="00B66F74">
        <w:rPr>
          <w:rFonts w:ascii="Calibri" w:hAnsi="Calibri" w:cs="Calibri"/>
          <w:color w:val="000000"/>
          <w:sz w:val="36"/>
          <w:szCs w:val="36"/>
        </w:rPr>
        <w:t xml:space="preserve"> VE</w:t>
      </w:r>
      <w:r w:rsidR="00B66F74">
        <w:rPr>
          <w:rFonts w:ascii="Calibri" w:hAnsi="Calibri" w:cs="Calibri"/>
          <w:color w:val="000000"/>
          <w:spacing w:val="1"/>
          <w:sz w:val="36"/>
          <w:szCs w:val="36"/>
        </w:rPr>
        <w:t xml:space="preserve"> </w:t>
      </w:r>
      <w:r w:rsidR="00B66F74">
        <w:rPr>
          <w:rFonts w:ascii="Calibri" w:hAnsi="Calibri" w:cs="Calibri"/>
          <w:color w:val="000000"/>
          <w:sz w:val="36"/>
          <w:szCs w:val="36"/>
        </w:rPr>
        <w:t>KAYIT TAKVİMİ BAŞVURU</w:t>
      </w:r>
      <w:r w:rsidR="00B66F74">
        <w:rPr>
          <w:rFonts w:ascii="Calibri" w:hAnsi="Calibri" w:cs="Calibri"/>
          <w:color w:val="000000"/>
          <w:spacing w:val="26"/>
          <w:sz w:val="36"/>
          <w:szCs w:val="36"/>
        </w:rPr>
        <w:t xml:space="preserve"> </w:t>
      </w:r>
    </w:p>
    <w:p w:rsidR="00570890" w:rsidRDefault="00570890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color w:val="000000"/>
          <w:spacing w:val="-1"/>
          <w:sz w:val="36"/>
          <w:szCs w:val="36"/>
        </w:rPr>
      </w:pPr>
    </w:p>
    <w:p w:rsidR="00570890" w:rsidRDefault="00570890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color w:val="000000"/>
          <w:spacing w:val="-1"/>
          <w:sz w:val="36"/>
          <w:szCs w:val="36"/>
        </w:rPr>
      </w:pPr>
    </w:p>
    <w:p w:rsidR="00570890" w:rsidRDefault="00570890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color w:val="000000"/>
          <w:spacing w:val="-1"/>
          <w:sz w:val="36"/>
          <w:szCs w:val="36"/>
        </w:rPr>
      </w:pPr>
    </w:p>
    <w:p w:rsidR="00B66F74" w:rsidRPr="001008EF" w:rsidRDefault="00B66F74" w:rsidP="001008EF">
      <w:pPr>
        <w:pStyle w:val="GvdeMetni"/>
        <w:kinsoku w:val="0"/>
        <w:overflowPunct w:val="0"/>
        <w:spacing w:before="2"/>
        <w:ind w:left="431" w:right="446" w:hanging="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000000"/>
          <w:spacing w:val="-1"/>
          <w:sz w:val="36"/>
          <w:szCs w:val="36"/>
        </w:rPr>
        <w:t>KOŞULLARI,</w:t>
      </w:r>
      <w:r>
        <w:rPr>
          <w:rFonts w:ascii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GEREKLİ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BELGELER</w:t>
      </w:r>
      <w:r>
        <w:rPr>
          <w:rFonts w:ascii="Calibri" w:hAnsi="Calibri" w:cs="Calibri"/>
          <w:color w:val="000000"/>
          <w:sz w:val="36"/>
          <w:szCs w:val="36"/>
        </w:rPr>
        <w:t xml:space="preserve"> VE </w:t>
      </w:r>
      <w:r>
        <w:rPr>
          <w:rFonts w:ascii="Calibri" w:hAnsi="Calibri" w:cs="Calibri"/>
          <w:color w:val="000000"/>
          <w:spacing w:val="-1"/>
          <w:sz w:val="36"/>
          <w:szCs w:val="36"/>
        </w:rPr>
        <w:t>AÇIKLAMALAR</w:t>
      </w:r>
    </w:p>
    <w:p w:rsidR="00B66F74" w:rsidRDefault="00B66F74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A8205A" w:rsidRDefault="00A8205A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A8205A" w:rsidRDefault="00A8205A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A533E5" w:rsidRDefault="00A533E5" w:rsidP="00A8205A">
      <w:pPr>
        <w:pStyle w:val="GvdeMetni"/>
        <w:kinsoku w:val="0"/>
        <w:overflowPunct w:val="0"/>
        <w:spacing w:before="59"/>
        <w:ind w:left="0"/>
        <w:rPr>
          <w:rFonts w:ascii="Times New Roman" w:hAnsi="Times New Roman" w:cs="Times New Roman"/>
          <w:b w:val="0"/>
          <w:bCs w:val="0"/>
        </w:rPr>
      </w:pPr>
    </w:p>
    <w:p w:rsidR="00B66F74" w:rsidRDefault="00B66F74">
      <w:pPr>
        <w:pStyle w:val="GvdeMetni"/>
        <w:kinsoku w:val="0"/>
        <w:overflowPunct w:val="0"/>
        <w:spacing w:before="59"/>
        <w:rPr>
          <w:b w:val="0"/>
          <w:bCs w:val="0"/>
          <w:color w:val="000000"/>
        </w:rPr>
      </w:pPr>
      <w:hyperlink r:id="rId4" w:history="1">
        <w:r w:rsidR="00AE01FD">
          <w:rPr>
            <w:color w:val="5B9BD4"/>
            <w:spacing w:val="-1"/>
          </w:rPr>
          <w:t xml:space="preserve">Merkezi Yerleştirme Puanı ile (Ek Madde-1) </w:t>
        </w:r>
        <w:r>
          <w:rPr>
            <w:color w:val="5B9BD4"/>
          </w:rPr>
          <w:t>Yatay</w:t>
        </w:r>
        <w:r>
          <w:rPr>
            <w:color w:val="5B9BD4"/>
            <w:spacing w:val="45"/>
          </w:rPr>
          <w:t xml:space="preserve"> </w:t>
        </w:r>
        <w:r>
          <w:rPr>
            <w:color w:val="5B9BD4"/>
            <w:spacing w:val="-1"/>
          </w:rPr>
          <w:t>Geçiş</w:t>
        </w:r>
        <w:r>
          <w:rPr>
            <w:color w:val="5B9BD4"/>
            <w:spacing w:val="45"/>
          </w:rPr>
          <w:t xml:space="preserve"> </w:t>
        </w:r>
        <w:r>
          <w:rPr>
            <w:color w:val="5B9BD4"/>
            <w:spacing w:val="-1"/>
          </w:rPr>
          <w:t>Takvimi</w:t>
        </w:r>
        <w:r>
          <w:rPr>
            <w:color w:val="5B9BD4"/>
            <w:spacing w:val="44"/>
          </w:rPr>
          <w:t xml:space="preserve"> </w:t>
        </w:r>
        <w:r>
          <w:rPr>
            <w:color w:val="5B9BD4"/>
          </w:rPr>
          <w:t>ile</w:t>
        </w:r>
        <w:r>
          <w:rPr>
            <w:color w:val="5B9BD4"/>
            <w:spacing w:val="42"/>
          </w:rPr>
          <w:t xml:space="preserve"> </w:t>
        </w:r>
        <w:r>
          <w:rPr>
            <w:color w:val="5B9BD4"/>
          </w:rPr>
          <w:t>Başvuru</w:t>
        </w:r>
        <w:r>
          <w:rPr>
            <w:color w:val="5B9BD4"/>
            <w:spacing w:val="44"/>
          </w:rPr>
          <w:t xml:space="preserve"> </w:t>
        </w:r>
        <w:r>
          <w:rPr>
            <w:color w:val="5B9BD4"/>
            <w:spacing w:val="-1"/>
          </w:rPr>
          <w:t>Koşulları,</w:t>
        </w:r>
      </w:hyperlink>
      <w:r>
        <w:rPr>
          <w:color w:val="5B9BD4"/>
          <w:spacing w:val="69"/>
        </w:rPr>
        <w:t xml:space="preserve"> </w:t>
      </w:r>
      <w:hyperlink r:id="rId5" w:history="1">
        <w:r w:rsidRPr="00B255F6">
          <w:rPr>
            <w:color w:val="5B9BD4"/>
            <w:spacing w:val="-1"/>
          </w:rPr>
          <w:t>Gerekli</w:t>
        </w:r>
        <w:r w:rsidRPr="00B255F6">
          <w:rPr>
            <w:color w:val="5B9BD4"/>
            <w:spacing w:val="-2"/>
          </w:rPr>
          <w:t xml:space="preserve"> </w:t>
        </w:r>
        <w:r w:rsidRPr="00B255F6">
          <w:rPr>
            <w:color w:val="5B9BD4"/>
            <w:spacing w:val="-1"/>
          </w:rPr>
          <w:t>Belgeler</w:t>
        </w:r>
        <w:r w:rsidRPr="00B255F6">
          <w:rPr>
            <w:color w:val="5B9BD4"/>
            <w:spacing w:val="-3"/>
          </w:rPr>
          <w:t xml:space="preserve"> </w:t>
        </w:r>
        <w:r w:rsidRPr="00B255F6">
          <w:rPr>
            <w:color w:val="5B9BD4"/>
            <w:spacing w:val="1"/>
          </w:rPr>
          <w:t>ve</w:t>
        </w:r>
        <w:r w:rsidRPr="00B255F6">
          <w:rPr>
            <w:color w:val="5B9BD4"/>
            <w:spacing w:val="-2"/>
          </w:rPr>
          <w:t xml:space="preserve"> </w:t>
        </w:r>
        <w:r w:rsidRPr="00B255F6">
          <w:rPr>
            <w:color w:val="5B9BD4"/>
            <w:spacing w:val="-1"/>
          </w:rPr>
          <w:t>Açıklamalar</w:t>
        </w:r>
      </w:hyperlink>
      <w:r w:rsidRPr="00B255F6">
        <w:rPr>
          <w:color w:val="5B9BD4"/>
          <w:spacing w:val="1"/>
        </w:rPr>
        <w:t xml:space="preserve"> </w:t>
      </w:r>
      <w:hyperlink r:id="rId6" w:history="1">
        <w:r w:rsidRPr="00B255F6">
          <w:rPr>
            <w:rStyle w:val="Kpr"/>
            <w:rFonts w:cs="Tahoma"/>
            <w:spacing w:val="-1"/>
          </w:rPr>
          <w:t>BAŞVURU İÇİN</w:t>
        </w:r>
        <w:r w:rsidRPr="00B255F6">
          <w:rPr>
            <w:rStyle w:val="Kpr"/>
            <w:rFonts w:cs="Tahoma"/>
            <w:spacing w:val="-2"/>
          </w:rPr>
          <w:t xml:space="preserve"> </w:t>
        </w:r>
        <w:r w:rsidRPr="00B255F6">
          <w:rPr>
            <w:rStyle w:val="Kpr"/>
            <w:rFonts w:cs="Tahoma"/>
            <w:spacing w:val="-1"/>
          </w:rPr>
          <w:t>TIKLAYINIZ.</w:t>
        </w:r>
      </w:hyperlink>
    </w:p>
    <w:p w:rsidR="00B66F74" w:rsidRDefault="00B66F7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66F74" w:rsidRDefault="00B66F7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1C87" w:rsidRDefault="00E71C8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66F74" w:rsidRDefault="00A8205A">
      <w:pPr>
        <w:pStyle w:val="GvdeMetni"/>
        <w:kinsoku w:val="0"/>
        <w:overflowPunct w:val="0"/>
        <w:spacing w:before="2"/>
        <w:ind w:left="0"/>
        <w:rPr>
          <w:sz w:val="20"/>
          <w:szCs w:val="20"/>
        </w:rPr>
      </w:pPr>
      <w:hyperlink r:id="rId7" w:history="1">
        <w:r w:rsidRPr="00837E51">
          <w:rPr>
            <w:rStyle w:val="Kpr"/>
            <w:rFonts w:cs="Tahoma"/>
            <w:sz w:val="20"/>
            <w:szCs w:val="20"/>
          </w:rPr>
          <w:t>https://ogrenci.deu.edu.tr/dokuz-eyluel-ueniversitesi-yatay-gecis-yoenergesi/</w:t>
        </w:r>
      </w:hyperlink>
    </w:p>
    <w:p w:rsidR="00A8205A" w:rsidRDefault="00A8205A">
      <w:pPr>
        <w:pStyle w:val="GvdeMetni"/>
        <w:kinsoku w:val="0"/>
        <w:overflowPunct w:val="0"/>
        <w:spacing w:before="2"/>
        <w:ind w:left="0"/>
        <w:rPr>
          <w:sz w:val="20"/>
          <w:szCs w:val="20"/>
        </w:rPr>
      </w:pPr>
    </w:p>
    <w:p w:rsidR="00B66F74" w:rsidRDefault="00B66F74">
      <w:pPr>
        <w:pStyle w:val="GvdeMetni"/>
        <w:kinsoku w:val="0"/>
        <w:overflowPunct w:val="0"/>
        <w:spacing w:before="3"/>
        <w:ind w:left="0"/>
        <w:rPr>
          <w:sz w:val="18"/>
          <w:szCs w:val="18"/>
        </w:rPr>
      </w:pPr>
    </w:p>
    <w:p w:rsidR="00E71C87" w:rsidRDefault="00A8205A">
      <w:pPr>
        <w:pStyle w:val="GvdeMetni"/>
        <w:kinsoku w:val="0"/>
        <w:overflowPunct w:val="0"/>
        <w:spacing w:before="12"/>
        <w:ind w:left="0"/>
        <w:rPr>
          <w:sz w:val="23"/>
          <w:szCs w:val="23"/>
        </w:rPr>
      </w:pPr>
      <w:r>
        <w:rPr>
          <w:sz w:val="23"/>
          <w:szCs w:val="23"/>
        </w:rPr>
        <w:t>Başvuru tamamlandıktan sonra eksik belge/bilgisi bulunan adaylar değerlendirmeye alınmaz.</w:t>
      </w:r>
    </w:p>
    <w:p w:rsidR="00AE01FD" w:rsidRDefault="00AE01FD">
      <w:pPr>
        <w:pStyle w:val="GvdeMetni"/>
        <w:kinsoku w:val="0"/>
        <w:overflowPunct w:val="0"/>
        <w:spacing w:before="12"/>
        <w:ind w:left="0"/>
        <w:rPr>
          <w:sz w:val="23"/>
          <w:szCs w:val="23"/>
        </w:rPr>
      </w:pPr>
    </w:p>
    <w:p w:rsidR="00AE01FD" w:rsidRDefault="00AE01FD">
      <w:pPr>
        <w:pStyle w:val="GvdeMetni"/>
        <w:kinsoku w:val="0"/>
        <w:overflowPunct w:val="0"/>
        <w:spacing w:before="12"/>
        <w:ind w:left="0"/>
        <w:rPr>
          <w:sz w:val="23"/>
          <w:szCs w:val="23"/>
        </w:rPr>
      </w:pPr>
    </w:p>
    <w:sectPr w:rsidR="00AE01FD" w:rsidSect="00AE01FD">
      <w:type w:val="continuous"/>
      <w:pgSz w:w="11910" w:h="16840"/>
      <w:pgMar w:top="851" w:right="600" w:bottom="28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36"/>
    <w:rsid w:val="000D10E6"/>
    <w:rsid w:val="001008EF"/>
    <w:rsid w:val="001016B8"/>
    <w:rsid w:val="001226FA"/>
    <w:rsid w:val="001645B6"/>
    <w:rsid w:val="00166DF0"/>
    <w:rsid w:val="00193ACC"/>
    <w:rsid w:val="002448ED"/>
    <w:rsid w:val="003C5BB3"/>
    <w:rsid w:val="00570890"/>
    <w:rsid w:val="005767A9"/>
    <w:rsid w:val="00633127"/>
    <w:rsid w:val="00670289"/>
    <w:rsid w:val="008236CA"/>
    <w:rsid w:val="00837E51"/>
    <w:rsid w:val="008424BA"/>
    <w:rsid w:val="009068EF"/>
    <w:rsid w:val="00A5013F"/>
    <w:rsid w:val="00A533E5"/>
    <w:rsid w:val="00A8205A"/>
    <w:rsid w:val="00AE01FD"/>
    <w:rsid w:val="00B255F6"/>
    <w:rsid w:val="00B43F55"/>
    <w:rsid w:val="00B66F74"/>
    <w:rsid w:val="00D35B3C"/>
    <w:rsid w:val="00E71C87"/>
    <w:rsid w:val="00F1557D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6D21E8-37BD-4D22-A21A-79E4160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00"/>
      <w:outlineLvl w:val="0"/>
    </w:pPr>
    <w:rPr>
      <w:rFonts w:ascii="Tahoma" w:hAnsi="Tahoma" w:cs="Tahoma"/>
      <w:b/>
      <w:bCs/>
      <w:i/>
      <w:i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820"/>
    </w:pPr>
    <w:rPr>
      <w:rFonts w:ascii="Tahoma" w:hAnsi="Tahoma" w:cs="Tahoma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60036"/>
    <w:rPr>
      <w:rFonts w:cs="Times New Roman"/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6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6F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205A"/>
    <w:rPr>
      <w:rFonts w:cs="Times New Roman"/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255F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grenci.deu.edu.tr/dokuz-eyluel-ueniversitesi-yatay-gecis-yoenerge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u.edu.tr/duyurular/2023-2024-egitim-ogretim-yili-guz-yariyili-yatay-gecis-basvuru-islemleri/" TargetMode="External"/><Relationship Id="rId5" Type="http://schemas.openxmlformats.org/officeDocument/2006/relationships/hyperlink" Target="https://www.deu.edu.tr/file/2021/07/2021-2022_Yurt_Ici_Takvim_Kosullar_Gerekli_Belgeler-1.pdf" TargetMode="External"/><Relationship Id="rId4" Type="http://schemas.openxmlformats.org/officeDocument/2006/relationships/hyperlink" Target="https://www.deu.edu.tr/file/2021/07/2021-2022_Yurt_Ici_Takvim_Kosullar_Gerekli_Belgeler-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Ergen</dc:creator>
  <cp:keywords/>
  <dc:description/>
  <cp:lastModifiedBy>Uğur Verep</cp:lastModifiedBy>
  <cp:revision>2</cp:revision>
  <cp:lastPrinted>2023-07-07T07:27:00Z</cp:lastPrinted>
  <dcterms:created xsi:type="dcterms:W3CDTF">2023-08-04T09:10:00Z</dcterms:created>
  <dcterms:modified xsi:type="dcterms:W3CDTF">2023-08-04T09:10:00Z</dcterms:modified>
</cp:coreProperties>
</file>